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52F" w:rsidRDefault="001B4BD5">
      <w:r>
        <w:t>2615 Private W. G. Hunt, 2</w:t>
      </w:r>
      <w:r w:rsidRPr="001B4BD5">
        <w:rPr>
          <w:vertAlign w:val="superscript"/>
        </w:rPr>
        <w:t>nd</w:t>
      </w:r>
      <w:r>
        <w:t xml:space="preserve"> </w:t>
      </w:r>
      <w:proofErr w:type="spellStart"/>
      <w:proofErr w:type="gramStart"/>
      <w:r>
        <w:t>Btn</w:t>
      </w:r>
      <w:proofErr w:type="spellEnd"/>
      <w:r>
        <w:t>.,</w:t>
      </w:r>
      <w:proofErr w:type="gramEnd"/>
      <w:r>
        <w:t xml:space="preserve"> Rifle Brigade (LG 3 June 1915)</w:t>
      </w:r>
    </w:p>
    <w:p w:rsidR="001B4BD5" w:rsidRDefault="001B4BD5">
      <w:r>
        <w:t>For gallant conduct on 12</w:t>
      </w:r>
      <w:r w:rsidRPr="001B4BD5">
        <w:rPr>
          <w:vertAlign w:val="superscript"/>
        </w:rPr>
        <w:t>th</w:t>
      </w:r>
      <w:r>
        <w:t xml:space="preserve"> Ma</w:t>
      </w:r>
      <w:r w:rsidR="008736A1">
        <w:t>r</w:t>
      </w:r>
      <w:r>
        <w:t>ch 1915 when he conveyed an urgent message with great speed over ground swept by rifle and shell fire. It was open to Private Hunt to have gone with his message by a less dangerous route, but he went direct regardless of danger.</w:t>
      </w:r>
    </w:p>
    <w:p w:rsidR="001B4BD5" w:rsidRDefault="001B4BD5"/>
    <w:p w:rsidR="001B4BD5" w:rsidRDefault="001B4BD5"/>
    <w:sectPr w:rsidR="001B4BD5" w:rsidSect="004C252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4BD5"/>
    <w:rsid w:val="001B4BD5"/>
    <w:rsid w:val="004C252F"/>
    <w:rsid w:val="008736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Words>
  <Characters>280</Characters>
  <Application>Microsoft Office Word</Application>
  <DocSecurity>0</DocSecurity>
  <Lines>2</Lines>
  <Paragraphs>1</Paragraphs>
  <ScaleCrop>false</ScaleCrop>
  <Company/>
  <LinksUpToDate>false</LinksUpToDate>
  <CharactersWithSpaces>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Stephanie</cp:lastModifiedBy>
  <cp:revision>3</cp:revision>
  <dcterms:created xsi:type="dcterms:W3CDTF">2012-08-29T17:28:00Z</dcterms:created>
  <dcterms:modified xsi:type="dcterms:W3CDTF">2012-08-29T17:33:00Z</dcterms:modified>
</cp:coreProperties>
</file>